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783217" cy="9906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3217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parte del programa de doble titulación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MMG-Tulane 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 comprometo a los siguientes puntos: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general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2" w:lineRule="auto"/>
        <w:ind w:left="820" w:right="12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Asistir a todas las sesiones programadas puntualmente y respetar el acuerdo al que se llegue entre el grupo y el profesor para el resto de las reuniones.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los lineamientos generales que me exijan los profesores en los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Dedicar todo el tiempo y los recursos necesarios para lograr lo requerido por el profesor.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Dominar el idioma inglés para poder investigar, dialogar y comunicarme.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4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Estudiar el material correspondiente y llegar preparado para participar en las sesiones.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1" w:line="242" w:lineRule="auto"/>
        <w:ind w:left="820" w:right="129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 en cuenta que completar los cursos de Tulane puede tomar alrededor de 2 años, ya que estos no son impartidos todos los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19"/>
          <w:tab w:val="left" w:pos="820"/>
        </w:tabs>
        <w:spacing w:before="1" w:line="242" w:lineRule="auto"/>
        <w:ind w:right="12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académico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2" w:lineRule="auto"/>
        <w:ind w:left="820" w:right="12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con el requisito de Tulane University que establece obtener una nota de 80 puntos, o más, en los cursos de la maestría local detallados a continuación; y obtener un promedio de B, como mínimo, en todos los cursos de Tulane: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2" w:lineRule="auto"/>
        <w:ind w:left="820" w:right="1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6"/>
        <w:gridCol w:w="4704"/>
        <w:tblGridChange w:id="0">
          <w:tblGrid>
            <w:gridCol w:w="4686"/>
            <w:gridCol w:w="470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tabs>
                <w:tab w:val="left" w:pos="819"/>
                <w:tab w:val="left" w:pos="820"/>
              </w:tabs>
              <w:spacing w:line="242" w:lineRule="auto"/>
              <w:ind w:right="12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Cursos UFM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tabs>
                <w:tab w:val="left" w:pos="819"/>
                <w:tab w:val="left" w:pos="820"/>
              </w:tabs>
              <w:spacing w:line="242" w:lineRule="auto"/>
              <w:ind w:right="12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Cursos Tulane University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Corporate Finance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Negotiations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Accounting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 Finance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Supply Chain Management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 I or HRM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Leadership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Entrepreneurship and Business Venturing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 and Economics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Entrepreneurial Finance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Forecasting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administrativo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06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Asignarme a los cursos de Tulane en la plataforma de MiU en los tiempos establecidos.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Visualizar mi nota de cursos de Tulane únicamente en la plataforma de Gibson de Tulane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2" w:lineRule="auto"/>
        <w:ind w:left="820" w:right="13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Revisar con frecuencia el correo electrónico de la UFM, para poder estar enterado de todos los avisos, indicaciones o noticias.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2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Completar la evaluación del curso correspondiente al finalizar la cuarta sesión de clases.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papelería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comprometo a entregar la siguiente papelería como parte de mi admisión a Tulane University: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Master Program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 of Conduct Tulane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Biobook (formato 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Compromiso UFM-Tulane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Traveler’s Health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Pasaporte con 6 meses de vigencia posterior al viaje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Visa de estudiante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viajes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Acepto las siguientes condiciones de viajes a Tulane University en Nueva Orleans: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solvente en mis cuotas, tanto de UFM como de Tulane.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pagado un mínimo de $2,500 de cuotas correspondientes a Tulane antes del viaje.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2" w:lineRule="auto"/>
        <w:ind w:left="820" w:right="125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Solicitar mi respectivo permiso laboral con suficiente tiempo para ausentarme dos semanas consecutivas por motivos de viaje académico.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2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Cubrir todos los gastos de equipaje y </w:t>
      </w:r>
      <w:r w:rsidDel="00000000" w:rsidR="00000000" w:rsidRPr="00000000">
        <w:rPr>
          <w:rtl w:val="0"/>
        </w:rPr>
        <w:t xml:space="preserve">trámite de visa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de UFM con el alumno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 se compromete a cubrir los siguientes gastos: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Boleto en las fechas establecidas*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Hospedaje en habitación doble en las fechas establecidas.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Almuerzo los días de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Transporte aeropuerto-hotel-aeropuerto.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2" w:lineRule="auto"/>
        <w:ind w:left="100" w:right="1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*El estudiante puede comprar su propio boleto y hospedaje para optar por una nota de crédito a su estado de cuenta UFM, el cual será reintegrado 2 meses después del viaje. Se reintegrará el monto promedio del costo de los boletos que se compren en las fechas establecidas por medio de la universidad.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ser aceptado, me comprometo a seguir todos los lineamientos anteriores.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47">
      <w:pPr>
        <w:tabs>
          <w:tab w:val="left" w:pos="5139"/>
        </w:tabs>
        <w:spacing w:before="3" w:lineRule="auto"/>
        <w:ind w:left="1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</w:t>
        <w:tab/>
        <w:t xml:space="preserve">Fecha:</w:t>
      </w:r>
    </w:p>
    <w:sectPr>
      <w:pgSz w:h="15840" w:w="12240" w:orient="portrait"/>
      <w:pgMar w:bottom="280" w:top="560" w:left="1340" w:right="1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820" w:hanging="360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•"/>
      <w:lvlJc w:val="left"/>
      <w:pPr>
        <w:ind w:left="1678" w:hanging="360"/>
      </w:pPr>
      <w:rPr/>
    </w:lvl>
    <w:lvl w:ilvl="2">
      <w:start w:val="1"/>
      <w:numFmt w:val="bullet"/>
      <w:lvlText w:val="•"/>
      <w:lvlJc w:val="left"/>
      <w:pPr>
        <w:ind w:left="2536" w:hanging="360"/>
      </w:pPr>
      <w:rPr/>
    </w:lvl>
    <w:lvl w:ilvl="3">
      <w:start w:val="1"/>
      <w:numFmt w:val="bullet"/>
      <w:lvlText w:val="•"/>
      <w:lvlJc w:val="left"/>
      <w:pPr>
        <w:ind w:left="3394" w:hanging="360"/>
      </w:pPr>
      <w:rPr/>
    </w:lvl>
    <w:lvl w:ilvl="4">
      <w:start w:val="1"/>
      <w:numFmt w:val="bullet"/>
      <w:lvlText w:val="•"/>
      <w:lvlJc w:val="left"/>
      <w:pPr>
        <w:ind w:left="4252" w:hanging="360"/>
      </w:pPr>
      <w:rPr/>
    </w:lvl>
    <w:lvl w:ilvl="5">
      <w:start w:val="1"/>
      <w:numFmt w:val="bullet"/>
      <w:lvlText w:val="•"/>
      <w:lvlJc w:val="left"/>
      <w:pPr>
        <w:ind w:left="5110" w:hanging="360"/>
      </w:pPr>
      <w:rPr/>
    </w:lvl>
    <w:lvl w:ilvl="6">
      <w:start w:val="1"/>
      <w:numFmt w:val="bullet"/>
      <w:lvlText w:val="•"/>
      <w:lvlJc w:val="left"/>
      <w:pPr>
        <w:ind w:left="5968" w:hanging="360"/>
      </w:pPr>
      <w:rPr/>
    </w:lvl>
    <w:lvl w:ilvl="7">
      <w:start w:val="1"/>
      <w:numFmt w:val="bullet"/>
      <w:lvlText w:val="•"/>
      <w:lvlJc w:val="left"/>
      <w:pPr>
        <w:ind w:left="6826" w:hanging="360"/>
      </w:pPr>
      <w:rPr/>
    </w:lvl>
    <w:lvl w:ilvl="8">
      <w:start w:val="1"/>
      <w:numFmt w:val="bullet"/>
      <w:lvlText w:val="•"/>
      <w:lvlJc w:val="left"/>
      <w:pPr>
        <w:ind w:left="768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29" w:lineRule="auto"/>
      <w:ind w:left="10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ind w:left="100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29" w:lineRule="auto"/>
      <w:ind w:left="10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ind w:left="100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es-ES" w:eastAsia="es-ES" w:val="es-ES"/>
    </w:rPr>
  </w:style>
  <w:style w:type="paragraph" w:styleId="Heading1">
    <w:name w:val="heading 1"/>
    <w:basedOn w:val="Normal"/>
    <w:uiPriority w:val="9"/>
    <w:qFormat w:val="1"/>
    <w:pPr>
      <w:spacing w:line="229" w:lineRule="exact"/>
      <w:ind w:left="100"/>
      <w:outlineLvl w:val="0"/>
    </w:pPr>
    <w:rPr>
      <w:b w:val="1"/>
      <w:bCs w:val="1"/>
      <w:sz w:val="20"/>
      <w:szCs w:val="20"/>
    </w:rPr>
  </w:style>
  <w:style w:type="paragraph" w:styleId="Heading2">
    <w:name w:val="heading 2"/>
    <w:basedOn w:val="Normal"/>
    <w:uiPriority w:val="9"/>
    <w:unhideWhenUsed w:val="1"/>
    <w:qFormat w:val="1"/>
    <w:pPr>
      <w:ind w:left="100"/>
      <w:outlineLvl w:val="1"/>
    </w:pPr>
    <w:rPr>
      <w:b w:val="1"/>
      <w:bCs w:val="1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3"/>
      <w:ind w:left="82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 w:val="1"/>
    <w:pPr>
      <w:spacing w:before="3"/>
      <w:ind w:left="82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leGrid">
    <w:name w:val="Table Grid"/>
    <w:basedOn w:val="TableNormal"/>
    <w:uiPriority w:val="39"/>
    <w:rsid w:val="0050175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FfOwJaVfQIQQpJLF9TqSVXq8Q==">AMUW2mUl7v2inFQ3Tbu+sT1jG2CwAxunqCfPnIQyaShZBKQ1DBde3wIOTd3B6r4miz2Hzmvr2tM9L9SHwNue4a9Akm5I8xW3fsPTNTrjbOuO5lCUQr0n/agjdSksYrCC+Yi8d+wLplAg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2019-10-18T14:31:00Z</dcterms:created>
</cp:coreProperties>
</file>